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E5" w:rsidRPr="005E3C8F" w:rsidRDefault="005E3C8F" w:rsidP="00C677E5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Расчет материалов </w:t>
      </w:r>
      <w:r>
        <w:rPr>
          <w:sz w:val="32"/>
          <w:szCs w:val="32"/>
          <w:lang w:val="en-US"/>
        </w:rPr>
        <w:t>D-110</w:t>
      </w:r>
    </w:p>
    <w:p w:rsidR="00C677E5" w:rsidRDefault="00C677E5"/>
    <w:p w:rsidR="005E3C8F" w:rsidRPr="005E3C8F" w:rsidRDefault="00C677E5" w:rsidP="005E3C8F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77E5">
        <w:rPr>
          <w:sz w:val="28"/>
          <w:szCs w:val="28"/>
        </w:rPr>
        <w:t>Фундамент, глубина 1500 мм – 55,26 м3</w:t>
      </w:r>
    </w:p>
    <w:p w:rsidR="005E3C8F" w:rsidRPr="005E3C8F" w:rsidRDefault="00C677E5" w:rsidP="005E3C8F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77E5">
        <w:rPr>
          <w:sz w:val="28"/>
          <w:szCs w:val="28"/>
        </w:rPr>
        <w:t>Цоколь, высота 600 мм – 22,46 м3</w:t>
      </w:r>
    </w:p>
    <w:p w:rsidR="00C677E5" w:rsidRPr="00C677E5" w:rsidRDefault="00C677E5" w:rsidP="00C677E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77E5">
        <w:rPr>
          <w:sz w:val="28"/>
          <w:szCs w:val="28"/>
        </w:rPr>
        <w:t>Наружные стены:</w:t>
      </w:r>
    </w:p>
    <w:p w:rsidR="00C677E5" w:rsidRPr="00C677E5" w:rsidRDefault="00C677E5" w:rsidP="00C677E5">
      <w:pPr>
        <w:pStyle w:val="a3"/>
        <w:rPr>
          <w:sz w:val="28"/>
          <w:szCs w:val="28"/>
        </w:rPr>
      </w:pPr>
      <w:r w:rsidRPr="00C677E5">
        <w:rPr>
          <w:sz w:val="28"/>
          <w:szCs w:val="28"/>
        </w:rPr>
        <w:t>Блок, шириной 300 мм – 76,46 м3</w:t>
      </w:r>
    </w:p>
    <w:p w:rsidR="00C677E5" w:rsidRPr="00C677E5" w:rsidRDefault="00C677E5" w:rsidP="00C677E5">
      <w:pPr>
        <w:pStyle w:val="a3"/>
        <w:rPr>
          <w:sz w:val="28"/>
          <w:szCs w:val="28"/>
        </w:rPr>
      </w:pPr>
      <w:r w:rsidRPr="00C677E5">
        <w:rPr>
          <w:sz w:val="28"/>
          <w:szCs w:val="28"/>
        </w:rPr>
        <w:t>Облицовочный кирпич, шириной 120 мм – 30,31 м3</w:t>
      </w:r>
    </w:p>
    <w:p w:rsidR="00C677E5" w:rsidRPr="00C677E5" w:rsidRDefault="00C677E5" w:rsidP="00C677E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77E5">
        <w:rPr>
          <w:sz w:val="28"/>
          <w:szCs w:val="28"/>
        </w:rPr>
        <w:t>Внутренние стены:</w:t>
      </w:r>
    </w:p>
    <w:p w:rsidR="00C677E5" w:rsidRPr="00C677E5" w:rsidRDefault="00C677E5" w:rsidP="00C677E5">
      <w:pPr>
        <w:pStyle w:val="a3"/>
        <w:rPr>
          <w:sz w:val="28"/>
          <w:szCs w:val="28"/>
        </w:rPr>
      </w:pPr>
      <w:r w:rsidRPr="00C677E5">
        <w:rPr>
          <w:sz w:val="28"/>
          <w:szCs w:val="28"/>
        </w:rPr>
        <w:t>Блок, шириной 400 мм – 27,16 м3</w:t>
      </w:r>
    </w:p>
    <w:p w:rsidR="00C677E5" w:rsidRPr="00C677E5" w:rsidRDefault="00C677E5" w:rsidP="00C677E5">
      <w:pPr>
        <w:pStyle w:val="a3"/>
        <w:rPr>
          <w:sz w:val="28"/>
          <w:szCs w:val="28"/>
        </w:rPr>
      </w:pPr>
      <w:r w:rsidRPr="00C677E5">
        <w:rPr>
          <w:sz w:val="28"/>
          <w:szCs w:val="28"/>
        </w:rPr>
        <w:t>Блок, шириной 200 мм – 4,78 м3</w:t>
      </w:r>
    </w:p>
    <w:p w:rsidR="00C677E5" w:rsidRPr="00C677E5" w:rsidRDefault="00C677E5" w:rsidP="00C677E5">
      <w:pPr>
        <w:pStyle w:val="a3"/>
        <w:rPr>
          <w:sz w:val="28"/>
          <w:szCs w:val="28"/>
        </w:rPr>
      </w:pPr>
      <w:r w:rsidRPr="00C677E5">
        <w:rPr>
          <w:sz w:val="28"/>
          <w:szCs w:val="28"/>
        </w:rPr>
        <w:t>Блок, шириной 100 мм – 6,12 м3</w:t>
      </w:r>
    </w:p>
    <w:p w:rsidR="00C677E5" w:rsidRPr="00C677E5" w:rsidRDefault="00C677E5" w:rsidP="00C677E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77E5">
        <w:rPr>
          <w:sz w:val="28"/>
          <w:szCs w:val="28"/>
        </w:rPr>
        <w:t>Колонны – 1,25 м3</w:t>
      </w:r>
    </w:p>
    <w:p w:rsidR="00C677E5" w:rsidRPr="00C677E5" w:rsidRDefault="00C677E5" w:rsidP="00C677E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77E5">
        <w:rPr>
          <w:sz w:val="28"/>
          <w:szCs w:val="28"/>
        </w:rPr>
        <w:t>Кровля – 267,29 м</w:t>
      </w:r>
      <w:proofErr w:type="gramStart"/>
      <w:r w:rsidRPr="00C677E5">
        <w:rPr>
          <w:sz w:val="28"/>
          <w:szCs w:val="28"/>
        </w:rPr>
        <w:t>2</w:t>
      </w:r>
      <w:proofErr w:type="gramEnd"/>
    </w:p>
    <w:sectPr w:rsidR="00C677E5" w:rsidRPr="00C677E5" w:rsidSect="00CB6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1CEA"/>
    <w:multiLevelType w:val="hybridMultilevel"/>
    <w:tmpl w:val="2AF0B2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A3651"/>
    <w:rsid w:val="00454EDB"/>
    <w:rsid w:val="005A3651"/>
    <w:rsid w:val="005E3C8F"/>
    <w:rsid w:val="00C677E5"/>
    <w:rsid w:val="00CB653D"/>
    <w:rsid w:val="00F4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2016-01-13T12:35:00Z</dcterms:created>
  <dcterms:modified xsi:type="dcterms:W3CDTF">2021-05-26T10:00:00Z</dcterms:modified>
</cp:coreProperties>
</file>